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9DA" w:rsidRDefault="001009DA" w:rsidP="001009DA">
      <w:pPr>
        <w:spacing w:line="360" w:lineRule="auto"/>
        <w:rPr>
          <w:rFonts w:cstheme="minorHAnsi"/>
          <w:sz w:val="28"/>
          <w:szCs w:val="28"/>
          <w:u w:val="single"/>
        </w:rPr>
      </w:pPr>
      <w:bookmarkStart w:id="0" w:name="_GoBack"/>
      <w:bookmarkEnd w:id="0"/>
    </w:p>
    <w:p w:rsidR="001009DA" w:rsidRPr="00416AB7" w:rsidRDefault="001009DA" w:rsidP="001009DA">
      <w:pPr>
        <w:spacing w:line="360" w:lineRule="auto"/>
        <w:jc w:val="center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 xml:space="preserve">PEDIDO DE PROVIDÊNCIA         </w:t>
      </w:r>
      <w:r w:rsidRPr="00416AB7">
        <w:rPr>
          <w:rFonts w:cstheme="minorHAnsi"/>
          <w:sz w:val="28"/>
          <w:szCs w:val="28"/>
          <w:u w:val="single"/>
        </w:rPr>
        <w:t>/202</w:t>
      </w:r>
      <w:r>
        <w:rPr>
          <w:rFonts w:cstheme="minorHAnsi"/>
          <w:sz w:val="28"/>
          <w:szCs w:val="28"/>
          <w:u w:val="single"/>
        </w:rPr>
        <w:t>6</w:t>
      </w:r>
    </w:p>
    <w:p w:rsidR="001009DA" w:rsidRPr="00416AB7" w:rsidRDefault="001009DA" w:rsidP="001009DA">
      <w:pPr>
        <w:spacing w:line="360" w:lineRule="auto"/>
        <w:rPr>
          <w:rFonts w:cstheme="minorHAnsi"/>
          <w:sz w:val="24"/>
          <w:szCs w:val="24"/>
        </w:rPr>
      </w:pPr>
    </w:p>
    <w:p w:rsidR="001009DA" w:rsidRPr="00416AB7" w:rsidRDefault="001009DA" w:rsidP="001009DA">
      <w:pPr>
        <w:spacing w:line="360" w:lineRule="auto"/>
        <w:rPr>
          <w:rFonts w:cstheme="minorHAnsi"/>
          <w:sz w:val="24"/>
          <w:szCs w:val="24"/>
        </w:rPr>
      </w:pPr>
      <w:r w:rsidRPr="00416AB7">
        <w:rPr>
          <w:rFonts w:cstheme="minorHAnsi"/>
          <w:sz w:val="24"/>
          <w:szCs w:val="24"/>
        </w:rPr>
        <w:t xml:space="preserve">Senhor Presidente, </w:t>
      </w:r>
    </w:p>
    <w:p w:rsidR="001009DA" w:rsidRPr="00416AB7" w:rsidRDefault="001009DA" w:rsidP="001009DA">
      <w:pPr>
        <w:jc w:val="center"/>
        <w:rPr>
          <w:rFonts w:cstheme="minorHAnsi"/>
          <w:sz w:val="24"/>
          <w:szCs w:val="24"/>
        </w:rPr>
      </w:pPr>
    </w:p>
    <w:p w:rsidR="001009DA" w:rsidRPr="00416AB7" w:rsidRDefault="001009DA" w:rsidP="001009DA">
      <w:pPr>
        <w:jc w:val="both"/>
        <w:rPr>
          <w:rFonts w:cstheme="minorHAnsi"/>
          <w:sz w:val="24"/>
          <w:szCs w:val="24"/>
        </w:rPr>
      </w:pPr>
      <w:r w:rsidRPr="00416AB7">
        <w:rPr>
          <w:rFonts w:cstheme="minorHAnsi"/>
          <w:sz w:val="24"/>
          <w:szCs w:val="24"/>
        </w:rPr>
        <w:tab/>
        <w:t xml:space="preserve">O vereador </w:t>
      </w:r>
      <w:r w:rsidRPr="00416AB7">
        <w:rPr>
          <w:rFonts w:cstheme="minorHAnsi"/>
          <w:sz w:val="24"/>
          <w:szCs w:val="24"/>
          <w:u w:val="single"/>
        </w:rPr>
        <w:t>Antônio Chaves</w:t>
      </w:r>
      <w:r w:rsidRPr="00416AB7">
        <w:rPr>
          <w:rFonts w:cstheme="minorHAnsi"/>
          <w:sz w:val="24"/>
          <w:szCs w:val="24"/>
        </w:rPr>
        <w:t xml:space="preserve">, abaixo assinado, no uso de suas atribuições legais, requer que seja encaminhada a Excelentíssima Prefeita Municipal JOÃO BATISTA MELO DE CARVALHO, </w:t>
      </w:r>
      <w:r>
        <w:rPr>
          <w:rFonts w:cstheme="minorHAnsi"/>
          <w:sz w:val="24"/>
          <w:szCs w:val="24"/>
        </w:rPr>
        <w:t xml:space="preserve">o </w:t>
      </w:r>
      <w:r w:rsidRPr="00416AB7">
        <w:rPr>
          <w:rFonts w:cstheme="minorHAnsi"/>
          <w:sz w:val="24"/>
          <w:szCs w:val="24"/>
        </w:rPr>
        <w:t xml:space="preserve">  seguinte </w:t>
      </w:r>
      <w:r>
        <w:rPr>
          <w:rFonts w:cstheme="minorHAnsi"/>
          <w:sz w:val="24"/>
          <w:szCs w:val="24"/>
        </w:rPr>
        <w:t>Pedido de Providência:</w:t>
      </w:r>
    </w:p>
    <w:p w:rsidR="001009DA" w:rsidRPr="00416AB7" w:rsidRDefault="001009DA" w:rsidP="001009DA">
      <w:pPr>
        <w:jc w:val="both"/>
        <w:rPr>
          <w:rFonts w:cstheme="minorHAnsi"/>
          <w:sz w:val="24"/>
          <w:szCs w:val="24"/>
        </w:rPr>
      </w:pPr>
    </w:p>
    <w:p w:rsidR="001009DA" w:rsidRPr="00416AB7" w:rsidRDefault="001009DA" w:rsidP="001009DA">
      <w:pPr>
        <w:tabs>
          <w:tab w:val="left" w:pos="315"/>
          <w:tab w:val="right" w:pos="8504"/>
        </w:tabs>
        <w:spacing w:line="360" w:lineRule="auto"/>
        <w:jc w:val="both"/>
        <w:rPr>
          <w:rFonts w:cstheme="minorHAnsi"/>
          <w:bCs/>
          <w:color w:val="000000"/>
          <w:sz w:val="24"/>
          <w:szCs w:val="24"/>
          <w:bdr w:val="single" w:sz="2" w:space="0" w:color="E5E7EB" w:frame="1"/>
          <w:shd w:val="clear" w:color="auto" w:fill="FFFFFF"/>
        </w:rPr>
      </w:pPr>
      <w:r w:rsidRPr="00416AB7">
        <w:rPr>
          <w:rFonts w:cstheme="minorHAnsi"/>
          <w:color w:val="000000"/>
          <w:sz w:val="24"/>
          <w:szCs w:val="24"/>
          <w:bdr w:val="single" w:sz="2" w:space="0" w:color="E5E7EB" w:frame="1"/>
          <w:shd w:val="clear" w:color="auto" w:fill="FFFFFF"/>
        </w:rPr>
        <w:t> </w:t>
      </w:r>
      <w:proofErr w:type="gramStart"/>
      <w:r w:rsidRPr="00416AB7">
        <w:rPr>
          <w:rFonts w:cstheme="minorHAnsi"/>
          <w:bCs/>
          <w:color w:val="000000"/>
          <w:sz w:val="24"/>
          <w:szCs w:val="24"/>
          <w:bdr w:val="single" w:sz="2" w:space="0" w:color="E5E7EB" w:frame="1"/>
          <w:shd w:val="clear" w:color="auto" w:fill="FFFFFF"/>
        </w:rPr>
        <w:t>Solicita  que</w:t>
      </w:r>
      <w:proofErr w:type="gramEnd"/>
      <w:r w:rsidRPr="00416AB7">
        <w:rPr>
          <w:rFonts w:cstheme="minorHAnsi"/>
          <w:bCs/>
          <w:color w:val="000000"/>
          <w:sz w:val="24"/>
          <w:szCs w:val="24"/>
          <w:bdr w:val="single" w:sz="2" w:space="0" w:color="E5E7EB" w:frame="1"/>
          <w:shd w:val="clear" w:color="auto" w:fill="FFFFFF"/>
        </w:rPr>
        <w:t xml:space="preserve">, por meio da Secretaria de Agricultura em parcerias com as Associações Comunitárias, seja feito doações de inseminação artificial utilizando sêmen </w:t>
      </w:r>
      <w:proofErr w:type="spellStart"/>
      <w:r w:rsidRPr="00416AB7">
        <w:rPr>
          <w:rFonts w:cstheme="minorHAnsi"/>
          <w:bCs/>
          <w:color w:val="000000"/>
          <w:sz w:val="24"/>
          <w:szCs w:val="24"/>
          <w:bdr w:val="single" w:sz="2" w:space="0" w:color="E5E7EB" w:frame="1"/>
          <w:shd w:val="clear" w:color="auto" w:fill="FFFFFF"/>
        </w:rPr>
        <w:t>sexado</w:t>
      </w:r>
      <w:proofErr w:type="spellEnd"/>
      <w:r w:rsidRPr="00416AB7">
        <w:rPr>
          <w:rFonts w:cstheme="minorHAnsi"/>
          <w:bCs/>
          <w:color w:val="000000"/>
          <w:sz w:val="24"/>
          <w:szCs w:val="24"/>
          <w:bdr w:val="single" w:sz="2" w:space="0" w:color="E5E7EB" w:frame="1"/>
          <w:shd w:val="clear" w:color="auto" w:fill="FFFFFF"/>
        </w:rPr>
        <w:t xml:space="preserve"> para vacas leiteiras de pequenos produtores de leite do Município.</w:t>
      </w:r>
    </w:p>
    <w:p w:rsidR="001009DA" w:rsidRPr="00416AB7" w:rsidRDefault="001009DA" w:rsidP="001009DA">
      <w:pPr>
        <w:tabs>
          <w:tab w:val="left" w:pos="315"/>
          <w:tab w:val="right" w:pos="8504"/>
        </w:tabs>
        <w:spacing w:line="360" w:lineRule="auto"/>
        <w:jc w:val="both"/>
        <w:rPr>
          <w:rFonts w:cstheme="minorHAnsi"/>
          <w:sz w:val="24"/>
          <w:szCs w:val="24"/>
        </w:rPr>
      </w:pPr>
    </w:p>
    <w:p w:rsidR="001009DA" w:rsidRPr="00416AB7" w:rsidRDefault="001009DA" w:rsidP="001009DA">
      <w:pPr>
        <w:jc w:val="both"/>
        <w:rPr>
          <w:rFonts w:cstheme="minorHAnsi"/>
          <w:sz w:val="24"/>
          <w:szCs w:val="24"/>
        </w:rPr>
      </w:pPr>
      <w:r w:rsidRPr="00416AB7">
        <w:rPr>
          <w:rFonts w:cstheme="minorHAnsi"/>
          <w:sz w:val="24"/>
          <w:szCs w:val="24"/>
        </w:rPr>
        <w:t>JUSTIFICATIVA:</w:t>
      </w:r>
    </w:p>
    <w:p w:rsidR="001009DA" w:rsidRPr="00416AB7" w:rsidRDefault="001009DA" w:rsidP="001009DA">
      <w:pPr>
        <w:jc w:val="both"/>
        <w:rPr>
          <w:rFonts w:cstheme="minorHAnsi"/>
          <w:sz w:val="24"/>
          <w:szCs w:val="24"/>
        </w:rPr>
      </w:pPr>
      <w:r w:rsidRPr="00416AB7">
        <w:rPr>
          <w:rFonts w:cstheme="minorHAnsi"/>
          <w:sz w:val="24"/>
          <w:szCs w:val="24"/>
        </w:rPr>
        <w:tab/>
      </w:r>
      <w:r w:rsidRPr="00416AB7">
        <w:rPr>
          <w:rFonts w:cstheme="minorHAnsi"/>
          <w:bCs/>
          <w:color w:val="000000"/>
          <w:bdr w:val="single" w:sz="2" w:space="0" w:color="E5E7EB" w:frame="1"/>
          <w:shd w:val="clear" w:color="auto" w:fill="FFFFFF"/>
        </w:rPr>
        <w:t>A proposição apresentada visa atender uma justa reivindicação das comunidades, bem como, busca fortalecer a cadeia produtiva de leite, garantir melhores condições de trabalho aos produtores, estimular o aumento da produção e consequentemente melhorar a renda das famílias rurais.</w:t>
      </w:r>
    </w:p>
    <w:p w:rsidR="001009DA" w:rsidRPr="00416AB7" w:rsidRDefault="001009DA" w:rsidP="001009DA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Jeremoabo, </w:t>
      </w:r>
      <w:proofErr w:type="gramStart"/>
      <w:r>
        <w:rPr>
          <w:rFonts w:cstheme="minorHAnsi"/>
          <w:sz w:val="24"/>
          <w:szCs w:val="24"/>
        </w:rPr>
        <w:t xml:space="preserve">28 </w:t>
      </w:r>
      <w:r w:rsidRPr="00416AB7">
        <w:rPr>
          <w:rFonts w:cstheme="minorHAnsi"/>
          <w:sz w:val="24"/>
          <w:szCs w:val="24"/>
        </w:rPr>
        <w:t xml:space="preserve"> de</w:t>
      </w:r>
      <w:proofErr w:type="gramEnd"/>
      <w:r w:rsidRPr="00416A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abril </w:t>
      </w:r>
      <w:r w:rsidRPr="00416AB7">
        <w:rPr>
          <w:rFonts w:cstheme="minorHAnsi"/>
          <w:sz w:val="24"/>
          <w:szCs w:val="24"/>
        </w:rPr>
        <w:t xml:space="preserve">  de 202</w:t>
      </w:r>
      <w:r>
        <w:rPr>
          <w:rFonts w:cstheme="minorHAnsi"/>
          <w:sz w:val="24"/>
          <w:szCs w:val="24"/>
        </w:rPr>
        <w:t>6</w:t>
      </w:r>
      <w:r w:rsidRPr="00416AB7">
        <w:rPr>
          <w:rFonts w:cstheme="minorHAnsi"/>
          <w:sz w:val="24"/>
          <w:szCs w:val="24"/>
        </w:rPr>
        <w:t>.</w:t>
      </w:r>
    </w:p>
    <w:p w:rsidR="001009DA" w:rsidRPr="00416AB7" w:rsidRDefault="001009DA" w:rsidP="001009DA">
      <w:pPr>
        <w:jc w:val="both"/>
        <w:rPr>
          <w:rFonts w:cstheme="minorHAnsi"/>
          <w:sz w:val="24"/>
          <w:szCs w:val="24"/>
        </w:rPr>
      </w:pPr>
    </w:p>
    <w:p w:rsidR="001009DA" w:rsidRPr="00416AB7" w:rsidRDefault="001009DA" w:rsidP="001009DA">
      <w:pPr>
        <w:jc w:val="both"/>
        <w:rPr>
          <w:rFonts w:cstheme="minorHAnsi"/>
          <w:sz w:val="24"/>
          <w:szCs w:val="24"/>
        </w:rPr>
      </w:pPr>
    </w:p>
    <w:p w:rsidR="001009DA" w:rsidRPr="00416AB7" w:rsidRDefault="001009DA" w:rsidP="001009D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16AB7">
        <w:rPr>
          <w:rFonts w:cstheme="minorHAnsi"/>
          <w:sz w:val="24"/>
          <w:szCs w:val="24"/>
        </w:rPr>
        <w:t xml:space="preserve">Antônio Chaves </w:t>
      </w:r>
    </w:p>
    <w:p w:rsidR="001009DA" w:rsidRPr="00416AB7" w:rsidRDefault="001009DA" w:rsidP="001009D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16AB7">
        <w:rPr>
          <w:rFonts w:cstheme="minorHAnsi"/>
          <w:sz w:val="24"/>
          <w:szCs w:val="24"/>
        </w:rPr>
        <w:t>Vereador</w:t>
      </w:r>
    </w:p>
    <w:p w:rsidR="001009DA" w:rsidRPr="00416AB7" w:rsidRDefault="001009DA" w:rsidP="001009DA">
      <w:pPr>
        <w:spacing w:line="360" w:lineRule="auto"/>
        <w:rPr>
          <w:rFonts w:cstheme="minorHAnsi"/>
          <w:sz w:val="24"/>
          <w:szCs w:val="24"/>
          <w:u w:val="single"/>
        </w:rPr>
      </w:pPr>
    </w:p>
    <w:p w:rsidR="001009DA" w:rsidRPr="00416AB7" w:rsidRDefault="001009DA" w:rsidP="001009DA">
      <w:pPr>
        <w:spacing w:line="360" w:lineRule="auto"/>
        <w:rPr>
          <w:rFonts w:cstheme="minorHAnsi"/>
          <w:sz w:val="24"/>
          <w:szCs w:val="24"/>
          <w:u w:val="single"/>
        </w:rPr>
      </w:pPr>
    </w:p>
    <w:p w:rsidR="00F9329A" w:rsidRDefault="00F9329A"/>
    <w:sectPr w:rsidR="00F9329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520" w:rsidRDefault="003B4520" w:rsidP="001009DA">
      <w:pPr>
        <w:spacing w:after="0" w:line="240" w:lineRule="auto"/>
      </w:pPr>
      <w:r>
        <w:separator/>
      </w:r>
    </w:p>
  </w:endnote>
  <w:endnote w:type="continuationSeparator" w:id="0">
    <w:p w:rsidR="003B4520" w:rsidRDefault="003B4520" w:rsidP="0010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520" w:rsidRDefault="003B4520" w:rsidP="001009DA">
      <w:pPr>
        <w:spacing w:after="0" w:line="240" w:lineRule="auto"/>
      </w:pPr>
      <w:r>
        <w:separator/>
      </w:r>
    </w:p>
  </w:footnote>
  <w:footnote w:type="continuationSeparator" w:id="0">
    <w:p w:rsidR="003B4520" w:rsidRDefault="003B4520" w:rsidP="0010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9DA" w:rsidRDefault="001009DA" w:rsidP="001009DA">
    <w:pPr>
      <w:pStyle w:val="Cabealho"/>
      <w:ind w:firstLine="1701"/>
      <w:jc w:val="both"/>
      <w:rPr>
        <w:b/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0" wp14:anchorId="28C296B4" wp14:editId="4C1C3595">
          <wp:simplePos x="0" y="0"/>
          <wp:positionH relativeFrom="column">
            <wp:posOffset>228600</wp:posOffset>
          </wp:positionH>
          <wp:positionV relativeFrom="paragraph">
            <wp:posOffset>0</wp:posOffset>
          </wp:positionV>
          <wp:extent cx="745490" cy="800100"/>
          <wp:effectExtent l="19050" t="0" r="0" b="0"/>
          <wp:wrapNone/>
          <wp:docPr id="2" name="Imagem 2" descr="brasao_do_municipi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do_municipi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Câmara Municipal de Vereadores de Jeremoabo</w:t>
    </w:r>
  </w:p>
  <w:p w:rsidR="001009DA" w:rsidRDefault="001009DA" w:rsidP="001009DA">
    <w:pPr>
      <w:pStyle w:val="Cabealho"/>
      <w:ind w:firstLine="1701"/>
      <w:jc w:val="both"/>
      <w:rPr>
        <w:b/>
        <w:sz w:val="28"/>
      </w:rPr>
    </w:pPr>
    <w:r>
      <w:rPr>
        <w:b/>
        <w:sz w:val="28"/>
      </w:rPr>
      <w:t>Estado da Bahia</w:t>
    </w:r>
  </w:p>
  <w:p w:rsidR="001009DA" w:rsidRDefault="001009DA" w:rsidP="001009DA">
    <w:pPr>
      <w:pStyle w:val="Cabealho"/>
      <w:ind w:firstLine="1701"/>
      <w:jc w:val="both"/>
    </w:pPr>
    <w:r>
      <w:t>CNPJ: 02.096.288/0001-75</w:t>
    </w:r>
  </w:p>
  <w:p w:rsidR="001009DA" w:rsidRDefault="001009DA" w:rsidP="001009DA">
    <w:pPr>
      <w:pStyle w:val="Cabealho"/>
      <w:ind w:firstLine="1701"/>
      <w:jc w:val="both"/>
    </w:pPr>
    <w:r>
      <w:t>Praça Porfírio da Costa Borges, s/n – Centro – Jeremoabo-BA.</w:t>
    </w:r>
  </w:p>
  <w:p w:rsidR="001009DA" w:rsidRPr="001009DA" w:rsidRDefault="001009DA" w:rsidP="001009DA">
    <w:pPr>
      <w:pStyle w:val="Cabealho"/>
      <w:ind w:firstLine="1701"/>
      <w:jc w:val="both"/>
      <w:rPr>
        <w:rFonts w:ascii="Arial" w:hAnsi="Arial"/>
      </w:rPr>
    </w:pPr>
    <w:r>
      <w:t xml:space="preserve">CEP: 48.540-000 Fone/Fax: (0xx75) 3203-2438 </w:t>
    </w:r>
  </w:p>
  <w:p w:rsidR="001009DA" w:rsidRDefault="001009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DA"/>
    <w:rsid w:val="001009DA"/>
    <w:rsid w:val="003B4520"/>
    <w:rsid w:val="00F9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C59"/>
  <w15:chartTrackingRefBased/>
  <w15:docId w15:val="{E114E92B-0AE0-4467-9F6F-91C2111E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9DA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0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9D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00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9DA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0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9DA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2026-04-28T15:18:00Z</cp:lastPrinted>
  <dcterms:created xsi:type="dcterms:W3CDTF">2026-04-28T15:17:00Z</dcterms:created>
  <dcterms:modified xsi:type="dcterms:W3CDTF">2026-04-28T15:18:00Z</dcterms:modified>
</cp:coreProperties>
</file>